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98" w:rsidRDefault="00E42D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7A6098" w:rsidRDefault="00E42DFD">
      <w:pPr>
        <w:tabs>
          <w:tab w:val="left" w:pos="99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广西工贸职业技术学</w:t>
      </w:r>
      <w:r>
        <w:rPr>
          <w:rFonts w:ascii="宋体" w:hAnsi="宋体"/>
          <w:b/>
          <w:sz w:val="32"/>
          <w:szCs w:val="32"/>
        </w:rPr>
        <w:t>校</w:t>
      </w:r>
    </w:p>
    <w:p w:rsidR="007A6098" w:rsidRDefault="00E42DFD">
      <w:pPr>
        <w:tabs>
          <w:tab w:val="left" w:pos="990"/>
        </w:tabs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校服</w:t>
      </w:r>
      <w:r>
        <w:rPr>
          <w:rFonts w:ascii="宋体" w:hAnsi="宋体"/>
          <w:b/>
          <w:sz w:val="32"/>
          <w:szCs w:val="32"/>
        </w:rPr>
        <w:t>招标款式</w:t>
      </w:r>
      <w:r>
        <w:rPr>
          <w:rFonts w:ascii="宋体" w:hAnsi="宋体" w:hint="eastAsia"/>
          <w:b/>
          <w:sz w:val="32"/>
          <w:szCs w:val="32"/>
        </w:rPr>
        <w:t>及质量技术要求</w:t>
      </w:r>
    </w:p>
    <w:p w:rsidR="007A6098" w:rsidRDefault="007A6098">
      <w:pPr>
        <w:tabs>
          <w:tab w:val="left" w:pos="990"/>
        </w:tabs>
        <w:rPr>
          <w:rFonts w:ascii="宋体" w:hAnsi="宋体"/>
          <w:sz w:val="28"/>
          <w:szCs w:val="28"/>
        </w:rPr>
      </w:pPr>
    </w:p>
    <w:p w:rsidR="007A6098" w:rsidRDefault="00E42DFD">
      <w:pPr>
        <w:tabs>
          <w:tab w:val="left" w:pos="990"/>
        </w:tabs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rFonts w:ascii="宋体" w:hAnsi="宋体" w:hint="eastAsia"/>
          <w:b/>
          <w:bCs/>
          <w:sz w:val="28"/>
          <w:szCs w:val="28"/>
        </w:rPr>
        <w:t xml:space="preserve"> 招标产品清单</w:t>
      </w:r>
    </w:p>
    <w:tbl>
      <w:tblPr>
        <w:tblW w:w="8740" w:type="dxa"/>
        <w:tblLayout w:type="fixed"/>
        <w:tblLook w:val="04A0" w:firstRow="1" w:lastRow="0" w:firstColumn="1" w:lastColumn="0" w:noHBand="0" w:noVBand="1"/>
      </w:tblPr>
      <w:tblGrid>
        <w:gridCol w:w="1085"/>
        <w:gridCol w:w="3100"/>
        <w:gridCol w:w="1178"/>
        <w:gridCol w:w="1648"/>
        <w:gridCol w:w="1729"/>
      </w:tblGrid>
      <w:tr w:rsidR="007A6098">
        <w:trPr>
          <w:trHeight w:val="62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7A6098">
        <w:trPr>
          <w:trHeight w:val="8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冬</w:t>
            </w:r>
            <w:r>
              <w:rPr>
                <w:rFonts w:ascii="仿宋" w:eastAsia="仿宋" w:hAnsi="仿宋"/>
                <w:sz w:val="28"/>
                <w:szCs w:val="28"/>
              </w:rPr>
              <w:t>装校服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（衣服+裤子）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套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提供样品</w:t>
            </w:r>
          </w:p>
        </w:tc>
      </w:tr>
      <w:tr w:rsidR="007A6098">
        <w:trPr>
          <w:trHeight w:val="81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夏</w:t>
            </w:r>
            <w:r>
              <w:rPr>
                <w:rFonts w:ascii="仿宋" w:eastAsia="仿宋" w:hAnsi="仿宋"/>
                <w:sz w:val="28"/>
                <w:szCs w:val="28"/>
              </w:rPr>
              <w:t>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T恤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件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98" w:rsidRDefault="00E42DF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</w:t>
            </w:r>
            <w:r>
              <w:rPr>
                <w:rFonts w:ascii="仿宋" w:eastAsia="仿宋" w:hAnsi="仿宋"/>
                <w:sz w:val="28"/>
                <w:szCs w:val="28"/>
              </w:rPr>
              <w:t>供样品</w:t>
            </w:r>
          </w:p>
        </w:tc>
      </w:tr>
    </w:tbl>
    <w:p w:rsidR="007A6098" w:rsidRDefault="00E42DF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校服款式</w:t>
      </w:r>
    </w:p>
    <w:tbl>
      <w:tblPr>
        <w:tblStyle w:val="a8"/>
        <w:tblW w:w="6204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</w:tblGrid>
      <w:tr w:rsidR="007A6098" w:rsidTr="00A21E49">
        <w:tc>
          <w:tcPr>
            <w:tcW w:w="2943" w:type="dxa"/>
            <w:vAlign w:val="center"/>
          </w:tcPr>
          <w:p w:rsidR="007A6098" w:rsidRDefault="00ED31C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noProof/>
                <w:sz w:val="28"/>
                <w:szCs w:val="28"/>
              </w:rPr>
              <w:drawing>
                <wp:inline distT="0" distB="0" distL="0" distR="0" wp14:anchorId="4041C6E2" wp14:editId="36779502">
                  <wp:extent cx="1933981" cy="1886171"/>
                  <wp:effectExtent l="4763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~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35307" cy="188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7A6098" w:rsidRDefault="00ED31C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noProof/>
                <w:sz w:val="28"/>
                <w:szCs w:val="28"/>
              </w:rPr>
              <w:drawing>
                <wp:inline distT="0" distB="0" distL="0" distR="0" wp14:anchorId="249C3D74" wp14:editId="18EE48CF">
                  <wp:extent cx="1935480" cy="2102481"/>
                  <wp:effectExtent l="0" t="6985" r="635" b="6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~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26469" cy="209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98" w:rsidTr="00A21E49">
        <w:tc>
          <w:tcPr>
            <w:tcW w:w="2943" w:type="dxa"/>
            <w:vAlign w:val="center"/>
          </w:tcPr>
          <w:p w:rsidR="007A6098" w:rsidRDefault="00E42DF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冬</w:t>
            </w:r>
            <w:r>
              <w:rPr>
                <w:rFonts w:ascii="宋体" w:hAnsi="宋体"/>
                <w:b/>
                <w:sz w:val="28"/>
                <w:szCs w:val="28"/>
              </w:rPr>
              <w:t>装上衣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正</w:t>
            </w:r>
            <w:r>
              <w:rPr>
                <w:rFonts w:ascii="宋体" w:hAnsi="宋体"/>
                <w:b/>
                <w:sz w:val="28"/>
                <w:szCs w:val="28"/>
              </w:rPr>
              <w:t>面</w:t>
            </w:r>
          </w:p>
        </w:tc>
        <w:tc>
          <w:tcPr>
            <w:tcW w:w="3261" w:type="dxa"/>
            <w:vAlign w:val="center"/>
          </w:tcPr>
          <w:p w:rsidR="007A6098" w:rsidRDefault="00E42DF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冬</w:t>
            </w:r>
            <w:r>
              <w:rPr>
                <w:rFonts w:ascii="宋体" w:hAnsi="宋体"/>
                <w:b/>
                <w:sz w:val="28"/>
                <w:szCs w:val="28"/>
              </w:rPr>
              <w:t>装上衣背面</w:t>
            </w:r>
          </w:p>
        </w:tc>
      </w:tr>
      <w:tr w:rsidR="007A6098" w:rsidTr="00A21E49">
        <w:tc>
          <w:tcPr>
            <w:tcW w:w="2943" w:type="dxa"/>
            <w:vAlign w:val="center"/>
          </w:tcPr>
          <w:p w:rsidR="007A6098" w:rsidRDefault="00ED31C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noProof/>
                <w:sz w:val="28"/>
                <w:szCs w:val="28"/>
              </w:rPr>
              <w:drawing>
                <wp:inline distT="0" distB="0" distL="0" distR="0" wp14:anchorId="6821EFE8" wp14:editId="78FD8A4B">
                  <wp:extent cx="1624531" cy="229362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~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247" cy="229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7A6098" w:rsidRDefault="00ED31C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noProof/>
                <w:sz w:val="28"/>
                <w:szCs w:val="28"/>
              </w:rPr>
              <w:drawing>
                <wp:inline distT="0" distB="0" distL="0" distR="0" wp14:anchorId="31AF63F2" wp14:editId="309A08C4">
                  <wp:extent cx="2224499" cy="1683595"/>
                  <wp:effectExtent l="3810" t="0" r="8255" b="825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~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33459" cy="169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98" w:rsidTr="00A21E49">
        <w:tc>
          <w:tcPr>
            <w:tcW w:w="2943" w:type="dxa"/>
            <w:vAlign w:val="center"/>
          </w:tcPr>
          <w:p w:rsidR="007A6098" w:rsidRDefault="00E42DF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冬</w:t>
            </w:r>
            <w:r>
              <w:rPr>
                <w:rFonts w:ascii="宋体" w:hAnsi="宋体"/>
                <w:b/>
                <w:sz w:val="28"/>
                <w:szCs w:val="28"/>
              </w:rPr>
              <w:t>装校裤正面</w:t>
            </w:r>
          </w:p>
        </w:tc>
        <w:tc>
          <w:tcPr>
            <w:tcW w:w="3261" w:type="dxa"/>
            <w:vAlign w:val="center"/>
          </w:tcPr>
          <w:p w:rsidR="007A6098" w:rsidRDefault="00E42DF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冬</w:t>
            </w:r>
            <w:r>
              <w:rPr>
                <w:rFonts w:ascii="宋体" w:hAnsi="宋体"/>
                <w:b/>
                <w:sz w:val="28"/>
                <w:szCs w:val="28"/>
              </w:rPr>
              <w:t>装校裤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侧</w:t>
            </w:r>
            <w:r>
              <w:rPr>
                <w:rFonts w:ascii="宋体" w:hAnsi="宋体"/>
                <w:b/>
                <w:sz w:val="28"/>
                <w:szCs w:val="28"/>
              </w:rPr>
              <w:t>面</w:t>
            </w:r>
          </w:p>
        </w:tc>
      </w:tr>
      <w:tr w:rsidR="007A6098" w:rsidTr="00A21E49">
        <w:tc>
          <w:tcPr>
            <w:tcW w:w="2943" w:type="dxa"/>
            <w:vAlign w:val="center"/>
          </w:tcPr>
          <w:p w:rsidR="007A6098" w:rsidRDefault="00ED31C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noProof/>
                <w:sz w:val="28"/>
                <w:szCs w:val="28"/>
              </w:rPr>
              <w:drawing>
                <wp:inline distT="0" distB="0" distL="0" distR="0" wp14:anchorId="42AF5C8B" wp14:editId="5C7E0A26">
                  <wp:extent cx="1583153" cy="2110740"/>
                  <wp:effectExtent l="0" t="0" r="0" b="38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622" cy="211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Align w:val="center"/>
          </w:tcPr>
          <w:p w:rsidR="007A6098" w:rsidRDefault="00ED31C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noProof/>
                <w:sz w:val="28"/>
                <w:szCs w:val="28"/>
              </w:rPr>
              <w:drawing>
                <wp:inline distT="0" distB="0" distL="0" distR="0" wp14:anchorId="6A5842D9" wp14:editId="57096003">
                  <wp:extent cx="1615440" cy="2156187"/>
                  <wp:effectExtent l="0" t="0" r="381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930" cy="215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098" w:rsidTr="00A21E49">
        <w:tc>
          <w:tcPr>
            <w:tcW w:w="2943" w:type="dxa"/>
            <w:vAlign w:val="center"/>
          </w:tcPr>
          <w:p w:rsidR="007A6098" w:rsidRDefault="00E42DF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夏</w:t>
            </w:r>
            <w:r>
              <w:rPr>
                <w:rFonts w:ascii="宋体" w:hAnsi="宋体"/>
                <w:b/>
                <w:sz w:val="28"/>
                <w:szCs w:val="28"/>
              </w:rPr>
              <w:t>装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T恤</w:t>
            </w:r>
            <w:r>
              <w:rPr>
                <w:rFonts w:ascii="宋体" w:hAnsi="宋体"/>
                <w:b/>
                <w:sz w:val="28"/>
                <w:szCs w:val="28"/>
              </w:rPr>
              <w:t>正面</w:t>
            </w:r>
          </w:p>
        </w:tc>
        <w:tc>
          <w:tcPr>
            <w:tcW w:w="3261" w:type="dxa"/>
            <w:vAlign w:val="center"/>
          </w:tcPr>
          <w:p w:rsidR="007A6098" w:rsidRDefault="00E42DF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夏</w:t>
            </w:r>
            <w:r>
              <w:rPr>
                <w:rFonts w:ascii="宋体" w:hAnsi="宋体"/>
                <w:b/>
                <w:sz w:val="28"/>
                <w:szCs w:val="28"/>
              </w:rPr>
              <w:t>装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T恤</w:t>
            </w:r>
            <w:r>
              <w:rPr>
                <w:rFonts w:ascii="宋体" w:hAnsi="宋体"/>
                <w:b/>
                <w:sz w:val="28"/>
                <w:szCs w:val="28"/>
              </w:rPr>
              <w:t>背面</w:t>
            </w:r>
          </w:p>
        </w:tc>
        <w:bookmarkStart w:id="0" w:name="_GoBack"/>
        <w:bookmarkEnd w:id="0"/>
      </w:tr>
    </w:tbl>
    <w:p w:rsidR="007A6098" w:rsidRDefault="007A6098">
      <w:pPr>
        <w:rPr>
          <w:rFonts w:ascii="宋体" w:hAnsi="宋体"/>
          <w:b/>
          <w:sz w:val="28"/>
          <w:szCs w:val="28"/>
        </w:rPr>
      </w:pPr>
    </w:p>
    <w:p w:rsidR="007A6098" w:rsidRDefault="007A6098">
      <w:pPr>
        <w:rPr>
          <w:b/>
          <w:sz w:val="28"/>
          <w:szCs w:val="28"/>
        </w:rPr>
      </w:pPr>
    </w:p>
    <w:p w:rsidR="007A6098" w:rsidRDefault="00E42DF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、质量</w:t>
      </w:r>
      <w:r>
        <w:rPr>
          <w:rFonts w:ascii="宋体" w:hAnsi="宋体" w:hint="eastAsia"/>
          <w:b/>
          <w:sz w:val="28"/>
          <w:szCs w:val="28"/>
        </w:rPr>
        <w:t>技术要求</w:t>
      </w:r>
    </w:p>
    <w:p w:rsidR="007A6098" w:rsidRDefault="00E42DFD">
      <w:pPr>
        <w:spacing w:line="360" w:lineRule="auto"/>
        <w:ind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产品执行标准：</w:t>
      </w:r>
      <w:r>
        <w:rPr>
          <w:rFonts w:eastAsia="仿宋_GB2312" w:hint="eastAsia"/>
          <w:sz w:val="28"/>
          <w:szCs w:val="28"/>
        </w:rPr>
        <w:t xml:space="preserve"> GB18401-2010</w:t>
      </w:r>
      <w:r>
        <w:rPr>
          <w:rFonts w:eastAsia="仿宋_GB2312" w:hint="eastAsia"/>
          <w:sz w:val="28"/>
          <w:szCs w:val="28"/>
        </w:rPr>
        <w:t>《国家纺织产品基本安全技术规范》</w:t>
      </w:r>
      <w:r>
        <w:rPr>
          <w:rFonts w:eastAsia="仿宋_GB2312" w:hint="eastAsia"/>
          <w:sz w:val="28"/>
          <w:szCs w:val="28"/>
        </w:rPr>
        <w:t>B</w:t>
      </w:r>
      <w:r>
        <w:rPr>
          <w:rFonts w:eastAsia="仿宋_GB2312" w:hint="eastAsia"/>
          <w:sz w:val="28"/>
          <w:szCs w:val="28"/>
        </w:rPr>
        <w:t>类标准；</w:t>
      </w:r>
    </w:p>
    <w:p w:rsidR="007A6098" w:rsidRDefault="00E42DFD">
      <w:pPr>
        <w:spacing w:line="360" w:lineRule="auto"/>
        <w:ind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应明确标明等级：优等品、一等品或合格品；在同等价位下提供的服装等级越好，评分越高。</w:t>
      </w:r>
    </w:p>
    <w:p w:rsidR="007A6098" w:rsidRDefault="00E42DFD">
      <w:pPr>
        <w:spacing w:line="360" w:lineRule="auto"/>
        <w:ind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3.</w:t>
      </w:r>
      <w:r>
        <w:rPr>
          <w:rFonts w:eastAsia="仿宋_GB2312" w:hint="eastAsia"/>
          <w:sz w:val="28"/>
          <w:szCs w:val="28"/>
        </w:rPr>
        <w:t>应明确具体的纤维成份和含量，如棉</w:t>
      </w:r>
      <w:r>
        <w:rPr>
          <w:rFonts w:eastAsia="仿宋_GB2312" w:hint="eastAsia"/>
          <w:sz w:val="28"/>
          <w:szCs w:val="28"/>
        </w:rPr>
        <w:t>100%</w:t>
      </w:r>
      <w:r>
        <w:rPr>
          <w:rFonts w:eastAsia="仿宋_GB2312" w:hint="eastAsia"/>
          <w:sz w:val="28"/>
          <w:szCs w:val="28"/>
        </w:rPr>
        <w:t>或棉</w:t>
      </w:r>
      <w:r>
        <w:rPr>
          <w:rFonts w:eastAsia="仿宋_GB2312" w:hint="eastAsia"/>
          <w:sz w:val="28"/>
          <w:szCs w:val="28"/>
        </w:rPr>
        <w:t>40%</w:t>
      </w:r>
      <w:r>
        <w:rPr>
          <w:rFonts w:eastAsia="仿宋_GB2312" w:hint="eastAsia"/>
          <w:sz w:val="28"/>
          <w:szCs w:val="28"/>
        </w:rPr>
        <w:t>，聚酯纤维</w:t>
      </w:r>
      <w:r>
        <w:rPr>
          <w:rFonts w:eastAsia="仿宋_GB2312" w:hint="eastAsia"/>
          <w:sz w:val="28"/>
          <w:szCs w:val="28"/>
        </w:rPr>
        <w:t>60%</w:t>
      </w:r>
      <w:r>
        <w:rPr>
          <w:rFonts w:eastAsia="仿宋_GB2312" w:hint="eastAsia"/>
          <w:sz w:val="28"/>
          <w:szCs w:val="28"/>
        </w:rPr>
        <w:t>等。</w:t>
      </w:r>
    </w:p>
    <w:p w:rsidR="007A6098" w:rsidRDefault="00E42DFD">
      <w:pPr>
        <w:ind w:firstLineChars="15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中标单位所供服装要与样品一致（注：校服用材、制作质量均以提供的成衣样品为准）</w:t>
      </w:r>
    </w:p>
    <w:p w:rsidR="007A6098" w:rsidRDefault="007A6098">
      <w:pPr>
        <w:rPr>
          <w:b/>
          <w:sz w:val="28"/>
          <w:szCs w:val="28"/>
        </w:rPr>
      </w:pPr>
    </w:p>
    <w:sectPr w:rsidR="007A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71" w:rsidRDefault="00F16871" w:rsidP="00ED31C6">
      <w:r>
        <w:separator/>
      </w:r>
    </w:p>
  </w:endnote>
  <w:endnote w:type="continuationSeparator" w:id="0">
    <w:p w:rsidR="00F16871" w:rsidRDefault="00F16871" w:rsidP="00ED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71" w:rsidRDefault="00F16871" w:rsidP="00ED31C6">
      <w:r>
        <w:separator/>
      </w:r>
    </w:p>
  </w:footnote>
  <w:footnote w:type="continuationSeparator" w:id="0">
    <w:p w:rsidR="00F16871" w:rsidRDefault="00F16871" w:rsidP="00ED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98"/>
    <w:rsid w:val="007A6098"/>
    <w:rsid w:val="00A21E49"/>
    <w:rsid w:val="00E42DFD"/>
    <w:rsid w:val="00ED31C6"/>
    <w:rsid w:val="00F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297</Characters>
  <Application>Microsoft Office Word</Application>
  <DocSecurity>0</DocSecurity>
  <Lines>2</Lines>
  <Paragraphs>1</Paragraphs>
  <ScaleCrop>false</ScaleCrop>
  <Company>GXSM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BluX</dc:creator>
  <cp:lastModifiedBy>Administrator</cp:lastModifiedBy>
  <cp:revision>9</cp:revision>
  <cp:lastPrinted>2020-01-04T09:00:00Z</cp:lastPrinted>
  <dcterms:created xsi:type="dcterms:W3CDTF">2018-08-30T16:47:00Z</dcterms:created>
  <dcterms:modified xsi:type="dcterms:W3CDTF">2020-06-08T09:32:00Z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